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B7" w:rsidRPr="00122FB7" w:rsidRDefault="00122FB7" w:rsidP="00122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 </w:t>
      </w:r>
    </w:p>
    <w:p w:rsidR="00122FB7" w:rsidRPr="00122FB7" w:rsidRDefault="00122FB7" w:rsidP="00122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КРАСНОРЕЧЕНСКОГО СЕЛЬСКОГО ПОСЕЛЕНИЯ</w:t>
      </w:r>
    </w:p>
    <w:p w:rsidR="00122FB7" w:rsidRPr="00122FB7" w:rsidRDefault="00122FB7" w:rsidP="00122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122FB7" w:rsidRPr="00122FB7" w:rsidRDefault="00122FB7" w:rsidP="00122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122FB7" w:rsidRPr="00122FB7" w:rsidRDefault="00122FB7" w:rsidP="00122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FB7" w:rsidRPr="00122FB7" w:rsidRDefault="00122FB7" w:rsidP="00122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2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122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122FB7" w:rsidRPr="00122FB7" w:rsidRDefault="00122FB7" w:rsidP="00122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FB7" w:rsidRPr="00122FB7" w:rsidRDefault="00122FB7" w:rsidP="00122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FB7" w:rsidRPr="00122FB7" w:rsidRDefault="00122FB7" w:rsidP="00122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09.01.2014 г. № 2</w:t>
      </w:r>
    </w:p>
    <w:p w:rsidR="00122FB7" w:rsidRPr="00122FB7" w:rsidRDefault="00122FB7" w:rsidP="00122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2FB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22FB7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Краснореченка</w:t>
      </w:r>
    </w:p>
    <w:p w:rsidR="00122FB7" w:rsidRPr="00122FB7" w:rsidRDefault="00122FB7" w:rsidP="00122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FB7" w:rsidRPr="00122FB7" w:rsidRDefault="00122FB7" w:rsidP="00122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FB7" w:rsidRPr="00122FB7" w:rsidRDefault="00122FB7" w:rsidP="00122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административный регламент </w:t>
      </w:r>
    </w:p>
    <w:p w:rsidR="00122FB7" w:rsidRPr="00122FB7" w:rsidRDefault="00122FB7" w:rsidP="00122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Краснореченского сельского поселения </w:t>
      </w:r>
    </w:p>
    <w:p w:rsidR="00122FB7" w:rsidRPr="00122FB7" w:rsidRDefault="00122FB7" w:rsidP="00122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 по предоставлению</w:t>
      </w:r>
    </w:p>
    <w:p w:rsidR="00122FB7" w:rsidRPr="00122FB7" w:rsidRDefault="00122FB7" w:rsidP="00122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 «Предоставление земельных участков, </w:t>
      </w:r>
    </w:p>
    <w:p w:rsidR="00122FB7" w:rsidRPr="00122FB7" w:rsidRDefault="00122FB7" w:rsidP="00122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2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находящихся</w:t>
      </w:r>
      <w:proofErr w:type="gramEnd"/>
      <w:r w:rsidRPr="00122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собственности Краснореченского сельского </w:t>
      </w:r>
    </w:p>
    <w:p w:rsidR="00122FB7" w:rsidRPr="00122FB7" w:rsidRDefault="00122FB7" w:rsidP="00122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поселения, для создания фермерского хозяйства и </w:t>
      </w:r>
    </w:p>
    <w:p w:rsidR="00122FB7" w:rsidRPr="00122FB7" w:rsidRDefault="00122FB7" w:rsidP="00122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осуществления его деятельности»</w:t>
      </w:r>
    </w:p>
    <w:p w:rsidR="00122FB7" w:rsidRPr="00122FB7" w:rsidRDefault="00122FB7" w:rsidP="00122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FB7" w:rsidRPr="00122FB7" w:rsidRDefault="00122FB7" w:rsidP="00122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FB7" w:rsidRPr="00122FB7" w:rsidRDefault="00122FB7" w:rsidP="00122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2F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Краснореченского сельского поселения Грибановского муниципального района Воронежской области от 12.11.2012г. № 29 «О порядке разработки и утверждения административных регламентов предоставления муниципальных услуг», администрация Краснореченского сельского поселения Грибановского муниципального района</w:t>
      </w:r>
      <w:proofErr w:type="gramEnd"/>
    </w:p>
    <w:p w:rsidR="00122FB7" w:rsidRPr="00122FB7" w:rsidRDefault="00122FB7" w:rsidP="00122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FB7" w:rsidRPr="00122FB7" w:rsidRDefault="00122FB7" w:rsidP="00122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122FB7" w:rsidRPr="00122FB7" w:rsidRDefault="00122FB7" w:rsidP="00122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FB7" w:rsidRPr="00122FB7" w:rsidRDefault="00122FB7" w:rsidP="00122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B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административный регламент администрации Краснореченского сельского поселения Грибановского муниципального района по предоставлению муниципальной услуги «Предоставление земельных участков, находящихся в собственности Краснореченского сельского поселения, для создания фермерского хозяйства и осуществления его деятельности», утвержденного постановлением администрации Краснореченского сельского поселения Грибановского муниципального района Воронежской области от 17.10.2013 г. № 54 следующие изменения:</w:t>
      </w:r>
    </w:p>
    <w:p w:rsidR="00122FB7" w:rsidRPr="00122FB7" w:rsidRDefault="00122FB7" w:rsidP="00122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B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Подпункт 1 пункта 2.3 изложить в следующей редакции: </w:t>
      </w:r>
    </w:p>
    <w:p w:rsidR="00122FB7" w:rsidRPr="00122FB7" w:rsidRDefault="00122FB7" w:rsidP="00122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B7">
        <w:rPr>
          <w:rFonts w:ascii="Times New Roman" w:eastAsia="Times New Roman" w:hAnsi="Times New Roman" w:cs="Times New Roman"/>
          <w:sz w:val="24"/>
          <w:szCs w:val="24"/>
          <w:lang w:eastAsia="ru-RU"/>
        </w:rPr>
        <w:t>«1) Постановления администрации сельского поселения о предоставлении земельного участка в собственность безвозмездно, договора аренды, либо договора купли-продажи земельного участка</w:t>
      </w:r>
      <w:proofErr w:type="gramStart"/>
      <w:r w:rsidRPr="00122FB7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122F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2FB7" w:rsidRPr="00122FB7" w:rsidRDefault="00122FB7" w:rsidP="00122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B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исполнения настоящего постановления возложить на заместителя главы администрации.</w:t>
      </w:r>
    </w:p>
    <w:p w:rsidR="00122FB7" w:rsidRPr="00122FB7" w:rsidRDefault="00122FB7" w:rsidP="00122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FB7" w:rsidRPr="00122FB7" w:rsidRDefault="00122FB7" w:rsidP="00122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FB7" w:rsidRPr="00122FB7" w:rsidRDefault="00122FB7" w:rsidP="00122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B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                                                   </w:t>
      </w:r>
      <w:proofErr w:type="spellStart"/>
      <w:r w:rsidRPr="00122FB7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Ю.В.Гусева</w:t>
      </w:r>
      <w:proofErr w:type="spellEnd"/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57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2FB7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557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2018-05-08T17:02:00Z</dcterms:created>
  <dcterms:modified xsi:type="dcterms:W3CDTF">2018-05-08T17:03:00Z</dcterms:modified>
</cp:coreProperties>
</file>