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00E" w:rsidRPr="002B500E" w:rsidRDefault="002B500E" w:rsidP="002B50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 </w:t>
      </w:r>
    </w:p>
    <w:p w:rsidR="002B500E" w:rsidRPr="002B500E" w:rsidRDefault="002B500E" w:rsidP="002B50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КРАСНОРЕЧЕНСКОГО СЕЛЬСКОГО ПОСЕЛЕНИЯ</w:t>
      </w:r>
    </w:p>
    <w:p w:rsidR="002B500E" w:rsidRPr="002B500E" w:rsidRDefault="002B500E" w:rsidP="002B50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</w:t>
      </w:r>
    </w:p>
    <w:p w:rsidR="002B500E" w:rsidRPr="002B500E" w:rsidRDefault="002B500E" w:rsidP="002B50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2B500E" w:rsidRPr="002B500E" w:rsidRDefault="002B500E" w:rsidP="002B50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00E" w:rsidRPr="002B500E" w:rsidRDefault="002B500E" w:rsidP="002B50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5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2B5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2B500E" w:rsidRPr="002B500E" w:rsidRDefault="002B500E" w:rsidP="002B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00E" w:rsidRPr="002B500E" w:rsidRDefault="002B500E" w:rsidP="002B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00E" w:rsidRPr="002B500E" w:rsidRDefault="002B500E" w:rsidP="002B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0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09.01.2014 г. № 5</w:t>
      </w:r>
    </w:p>
    <w:p w:rsidR="002B500E" w:rsidRPr="002B500E" w:rsidRDefault="002B500E" w:rsidP="002B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500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B500E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Краснореченка</w:t>
      </w:r>
    </w:p>
    <w:p w:rsidR="002B500E" w:rsidRPr="002B500E" w:rsidRDefault="002B500E" w:rsidP="002B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00E" w:rsidRPr="002B500E" w:rsidRDefault="002B500E" w:rsidP="002B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00E" w:rsidRPr="002B500E" w:rsidRDefault="002B500E" w:rsidP="002B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и дополнений в </w:t>
      </w:r>
      <w:proofErr w:type="gramStart"/>
      <w:r w:rsidRPr="002B5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</w:t>
      </w:r>
      <w:proofErr w:type="gramEnd"/>
      <w:r w:rsidRPr="002B5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B500E" w:rsidRPr="002B500E" w:rsidRDefault="002B500E" w:rsidP="002B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регламент администрации Краснореченского сельского </w:t>
      </w:r>
    </w:p>
    <w:p w:rsidR="002B500E" w:rsidRPr="002B500E" w:rsidRDefault="002B500E" w:rsidP="002B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поселения Грибановского муниципального района </w:t>
      </w:r>
      <w:proofErr w:type="gramStart"/>
      <w:r w:rsidRPr="002B5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proofErr w:type="gramEnd"/>
      <w:r w:rsidRPr="002B5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B500E" w:rsidRPr="002B500E" w:rsidRDefault="002B500E" w:rsidP="002B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предоставлению муниципальной услуги «Предоставление </w:t>
      </w:r>
    </w:p>
    <w:p w:rsidR="002B500E" w:rsidRPr="002B500E" w:rsidRDefault="002B500E" w:rsidP="002B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земельных участков, находящихся в собственности </w:t>
      </w:r>
    </w:p>
    <w:p w:rsidR="002B500E" w:rsidRPr="002B500E" w:rsidRDefault="002B500E" w:rsidP="002B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Краснореченского сельского поселения, для строительства </w:t>
      </w:r>
    </w:p>
    <w:p w:rsidR="002B500E" w:rsidRPr="002B500E" w:rsidRDefault="002B500E" w:rsidP="002B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(без предварительного согласования места размещения объектов)»</w:t>
      </w:r>
    </w:p>
    <w:p w:rsidR="002B500E" w:rsidRPr="002B500E" w:rsidRDefault="002B500E" w:rsidP="002B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00E" w:rsidRPr="002B500E" w:rsidRDefault="002B500E" w:rsidP="002B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00E" w:rsidRPr="002B500E" w:rsidRDefault="002B500E" w:rsidP="002B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50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муниципального правового акта в соответствие с действующим законодательством, руководствуясь Федеральным законом от 27.07.2010 № 210-ФЗ «Об организации предоставления государственных и муниципальных услуг», постановлением администрации Краснореченского сельского поселения Грибановского муниципального района Воронежской области от 12.11.2012г. № 29 «О порядке разработки и утверждения административных регламентов предоставления муниципальных услуг», администрация Краснореченского сельского поселения Грибановского муниципального района</w:t>
      </w:r>
      <w:proofErr w:type="gramEnd"/>
    </w:p>
    <w:p w:rsidR="002B500E" w:rsidRPr="002B500E" w:rsidRDefault="002B500E" w:rsidP="002B50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00E" w:rsidRPr="002B500E" w:rsidRDefault="002B500E" w:rsidP="002B50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2B500E" w:rsidRPr="002B500E" w:rsidRDefault="002B500E" w:rsidP="002B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00E" w:rsidRPr="002B500E" w:rsidRDefault="002B500E" w:rsidP="002B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2B500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административный регламент администрации Краснореченского сельского поселения Грибановского муниципального района по предоставлению муниципальной услуги «Предоставление земельных участков, находящихся в собственности Краснореченского сельского поселения, для строительства (без предварительного согласования места размещения объектов)», утвержденного постановлением администрации Краснореченского сельского поселения Грибановского муниципального района Воронежской области от 17.10. 2013 г. № 55, следующие изменения и дополнения:</w:t>
      </w:r>
      <w:proofErr w:type="gramEnd"/>
    </w:p>
    <w:p w:rsidR="002B500E" w:rsidRPr="002B500E" w:rsidRDefault="002B500E" w:rsidP="002B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0E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Пункт 2.3. Раздела 2 дополнить подпунктом 2.3.3 следующего содержания: </w:t>
      </w:r>
    </w:p>
    <w:p w:rsidR="002B500E" w:rsidRPr="002B500E" w:rsidRDefault="002B500E" w:rsidP="002B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0E">
        <w:rPr>
          <w:rFonts w:ascii="Times New Roman" w:eastAsia="Times New Roman" w:hAnsi="Times New Roman" w:cs="Times New Roman"/>
          <w:sz w:val="24"/>
          <w:szCs w:val="24"/>
          <w:lang w:eastAsia="ru-RU"/>
        </w:rPr>
        <w:t>«2.3.3. Результатом предоставления муниципальной услуги в случае предоставления земельного участка в собственность бесплатно, является направление (выдача) заявителю:</w:t>
      </w:r>
    </w:p>
    <w:p w:rsidR="002B500E" w:rsidRPr="002B500E" w:rsidRDefault="002B500E" w:rsidP="002B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0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постановления администрации сельского поселения о предоставлении земельного участка в собственность бесплатно;</w:t>
      </w:r>
    </w:p>
    <w:p w:rsidR="002B500E" w:rsidRPr="002B500E" w:rsidRDefault="002B500E" w:rsidP="002B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0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уведомления об отказе в предоставлении муниципальной услуги с указанием оснований такого отказа».</w:t>
      </w:r>
    </w:p>
    <w:p w:rsidR="002B500E" w:rsidRPr="002B500E" w:rsidRDefault="002B500E" w:rsidP="002B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0E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Подпункт 2.4.1 пункта 2.4 Раздела 2 дополнить первым абзацем следующего содержания: «Срок предоставления муниципальной услуги в случае предоставления земельного участка в собственность бесплатно, составляет не более 21 календарного дня со дня регистрации поступившего заявления».</w:t>
      </w:r>
    </w:p>
    <w:p w:rsidR="002B500E" w:rsidRPr="002B500E" w:rsidRDefault="002B500E" w:rsidP="002B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0E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Подпункт 3.1.1. пункта 3.1. Раздела 3 изложить в следующей редакции:</w:t>
      </w:r>
    </w:p>
    <w:p w:rsidR="002B500E" w:rsidRPr="002B500E" w:rsidRDefault="002B500E" w:rsidP="002B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0E">
        <w:rPr>
          <w:rFonts w:ascii="Times New Roman" w:eastAsia="Times New Roman" w:hAnsi="Times New Roman" w:cs="Times New Roman"/>
          <w:sz w:val="24"/>
          <w:szCs w:val="24"/>
          <w:lang w:eastAsia="ru-RU"/>
        </w:rPr>
        <w:t>«3.1.1. Предоставление муниципальной услуги при предоставлении земельного участка бесплатно включает в себя следующие административные процедуры:</w:t>
      </w:r>
    </w:p>
    <w:p w:rsidR="002B500E" w:rsidRPr="002B500E" w:rsidRDefault="002B500E" w:rsidP="002B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прием и регистрация заявления и представленных документов;</w:t>
      </w:r>
    </w:p>
    <w:p w:rsidR="002B500E" w:rsidRPr="002B500E" w:rsidRDefault="002B500E" w:rsidP="002B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заявления и прилагаемого пакета документов;</w:t>
      </w:r>
    </w:p>
    <w:p w:rsidR="002B500E" w:rsidRPr="002B500E" w:rsidRDefault="002B500E" w:rsidP="002B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0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решения о предоставлении земельного участка для строительства;</w:t>
      </w:r>
    </w:p>
    <w:p w:rsidR="002B500E" w:rsidRPr="002B500E" w:rsidRDefault="002B500E" w:rsidP="002B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0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направление (выдача) заявителю постановления администрации сельского поселения о предоставлении земельного участка для строительства. </w:t>
      </w:r>
    </w:p>
    <w:p w:rsidR="002B500E" w:rsidRPr="002B500E" w:rsidRDefault="002B500E" w:rsidP="002B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без проведения торгов включает в себя следующие административные процедуры:</w:t>
      </w:r>
    </w:p>
    <w:p w:rsidR="002B500E" w:rsidRPr="002B500E" w:rsidRDefault="002B500E" w:rsidP="002B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заявления и представленных документов;</w:t>
      </w:r>
    </w:p>
    <w:p w:rsidR="002B500E" w:rsidRPr="002B500E" w:rsidRDefault="002B500E" w:rsidP="002B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заявления и прилагаемого пакета документов;</w:t>
      </w:r>
    </w:p>
    <w:p w:rsidR="002B500E" w:rsidRPr="002B500E" w:rsidRDefault="002B500E" w:rsidP="002B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принятие решения </w:t>
      </w:r>
      <w:proofErr w:type="gramStart"/>
      <w:r w:rsidRPr="002B500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публикации сообщения о приеме заявлений о предоставлении в аренду земельного участка в средствах</w:t>
      </w:r>
      <w:proofErr w:type="gramEnd"/>
      <w:r w:rsidRPr="002B5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массовой информации, а также размещении сообщения о приеме указанных заявлений на официальном сайте администрации сельского поселения в сети «Интернет» либо принятие решения об отказе в предоставлении муниципальной услуги;</w:t>
      </w:r>
    </w:p>
    <w:p w:rsidR="002B500E" w:rsidRPr="002B500E" w:rsidRDefault="002B500E" w:rsidP="002B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0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решения о предоставлении земельного участка для строительства;</w:t>
      </w:r>
    </w:p>
    <w:p w:rsidR="002B500E" w:rsidRPr="002B500E" w:rsidRDefault="002B500E" w:rsidP="002B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0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направление (выдача) заявителю постановления администрации сельского поселения о предоставлении земельного участка для строительства, договора аренды земельного участка».</w:t>
      </w:r>
    </w:p>
    <w:p w:rsidR="002B500E" w:rsidRPr="002B500E" w:rsidRDefault="002B500E" w:rsidP="002B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0E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Раздел 3 «Состав, последовательность и сроки выполнения административных процедур, требования к порядку их выполнения» административного регламента дополнить пунктом 3.3.7 следующего содержания:</w:t>
      </w:r>
    </w:p>
    <w:p w:rsidR="002B500E" w:rsidRPr="002B500E" w:rsidRDefault="002B500E" w:rsidP="002B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0E">
        <w:rPr>
          <w:rFonts w:ascii="Times New Roman" w:eastAsia="Times New Roman" w:hAnsi="Times New Roman" w:cs="Times New Roman"/>
          <w:sz w:val="24"/>
          <w:szCs w:val="24"/>
          <w:lang w:eastAsia="ru-RU"/>
        </w:rPr>
        <w:t>«3.3.7. Последовательность и сроки выполнения административных процедур, а также требования к порядку их выполнения в случае предоставление земельного участка для строительства в собственность бесплатно.</w:t>
      </w:r>
    </w:p>
    <w:p w:rsidR="002B500E" w:rsidRPr="002B500E" w:rsidRDefault="002B500E" w:rsidP="002B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0E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3.3.7.1. Прием и регистрация заявления и представленных документов осуществляется согласно подпунктам 3.2.1.1-3.2.1.5 пункта 3.2.1 части 3.2 раздела 3 настоящего Регламента.</w:t>
      </w:r>
    </w:p>
    <w:p w:rsidR="002B500E" w:rsidRPr="002B500E" w:rsidRDefault="002B500E" w:rsidP="002B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0E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3.3.7.2. Рассмотрение заявления и прилагаемого пакета документов осуществляется согласно подпунктам 3.2.2.1-3.2.2.2 пункта 3.2.1 части 3.2 раздела 3 настоящего Регламента.</w:t>
      </w:r>
    </w:p>
    <w:p w:rsidR="002B500E" w:rsidRPr="002B500E" w:rsidRDefault="002B500E" w:rsidP="002B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0E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3.3.7.3. Принятие решения о предоставлении земельного участка для строительства.</w:t>
      </w:r>
    </w:p>
    <w:p w:rsidR="002B500E" w:rsidRPr="002B500E" w:rsidRDefault="002B500E" w:rsidP="002B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0E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Основанием для начала административного действия является рассмотренное заявление с прилагаемым пакетом документов о предоставлении земельного участка для строительства в собственность бесплатно. </w:t>
      </w:r>
    </w:p>
    <w:p w:rsidR="002B500E" w:rsidRPr="002B500E" w:rsidRDefault="002B500E" w:rsidP="002B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0E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 принятии решения о предоставлении земельного участка для строительства в собственность бесплатно, специалист в семидневный срок осуществляет подготовку постановления о предоставлении в собственность такого земельного участка.</w:t>
      </w:r>
    </w:p>
    <w:p w:rsidR="002B500E" w:rsidRPr="002B500E" w:rsidRDefault="002B500E" w:rsidP="002B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0E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Постановление представляется на утверждение и подписание главе сельского поселения.</w:t>
      </w:r>
    </w:p>
    <w:p w:rsidR="002B500E" w:rsidRPr="002B500E" w:rsidRDefault="002B500E" w:rsidP="002B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0E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Подписанное главой сельского поселения постановление регистрируется в журнале регистрации постановлений.</w:t>
      </w:r>
    </w:p>
    <w:p w:rsidR="002B500E" w:rsidRPr="002B500E" w:rsidRDefault="002B500E" w:rsidP="002B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0E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Результатом исполнения административного действия является принятие постановления администрации сельского поселения о предоставлении земельного участка для строительства.</w:t>
      </w:r>
    </w:p>
    <w:p w:rsidR="002B500E" w:rsidRPr="002B500E" w:rsidRDefault="002B500E" w:rsidP="002B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срок исполнения данной процедуры не должен превышать 14 календарных дней </w:t>
      </w:r>
      <w:proofErr w:type="gramStart"/>
      <w:r w:rsidRPr="002B500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окончания</w:t>
      </w:r>
      <w:proofErr w:type="gramEnd"/>
      <w:r w:rsidRPr="002B5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срока приёма заявлений. </w:t>
      </w:r>
    </w:p>
    <w:p w:rsidR="002B500E" w:rsidRPr="002B500E" w:rsidRDefault="002B500E" w:rsidP="002B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0E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3.3.7.4. Направление (выдача) заявителю постановления администрации сельского поселения о предоставлении земельного участка для строительства бесплатно.</w:t>
      </w:r>
    </w:p>
    <w:p w:rsidR="002B500E" w:rsidRPr="002B500E" w:rsidRDefault="002B500E" w:rsidP="002B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0E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Основанием для начала административного действия является принятое и зарегистрированное постановление администрации сельского поселения о предоставлении земельного участка для строительства.</w:t>
      </w:r>
    </w:p>
    <w:p w:rsidR="002B500E" w:rsidRPr="002B500E" w:rsidRDefault="002B500E" w:rsidP="002B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 Постановление администрации сельского поселения о предоставлении земельного участка в собственность бесплатно направляются заявителю в </w:t>
      </w:r>
      <w:proofErr w:type="gramStart"/>
      <w:r w:rsidRPr="002B500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proofErr w:type="gramEnd"/>
      <w:r w:rsidRPr="002B5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превышающий 7 дней с даты их подписания.</w:t>
      </w:r>
    </w:p>
    <w:p w:rsidR="002B500E" w:rsidRPr="002B500E" w:rsidRDefault="002B500E" w:rsidP="002B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0E">
        <w:rPr>
          <w:rFonts w:ascii="Times New Roman" w:eastAsia="Times New Roman" w:hAnsi="Times New Roman" w:cs="Times New Roman"/>
          <w:sz w:val="24"/>
          <w:szCs w:val="24"/>
          <w:lang w:eastAsia="ru-RU"/>
        </w:rPr>
        <w:t>3) Государственная регистрация земельного участка осуществляется в порядке, установленном действующим законодательством».</w:t>
      </w:r>
    </w:p>
    <w:p w:rsidR="002B500E" w:rsidRPr="002B500E" w:rsidRDefault="002B500E" w:rsidP="002B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00E" w:rsidRPr="002B500E" w:rsidRDefault="002B500E" w:rsidP="002B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0E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 исполнения настоящего постановления возложить на заместителя главы администрации.</w:t>
      </w:r>
    </w:p>
    <w:p w:rsidR="002B500E" w:rsidRPr="002B500E" w:rsidRDefault="002B500E" w:rsidP="002B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00E" w:rsidRPr="002B500E" w:rsidRDefault="002B500E" w:rsidP="002B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00E" w:rsidRPr="002B500E" w:rsidRDefault="002B500E" w:rsidP="002B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                                                                          </w:t>
      </w:r>
      <w:proofErr w:type="spellStart"/>
      <w:r w:rsidRPr="002B500E">
        <w:rPr>
          <w:rFonts w:ascii="Times New Roman" w:eastAsia="Times New Roman" w:hAnsi="Times New Roman" w:cs="Times New Roman"/>
          <w:sz w:val="24"/>
          <w:szCs w:val="24"/>
          <w:lang w:eastAsia="ru-RU"/>
        </w:rPr>
        <w:t>Ю.В.Гусева</w:t>
      </w:r>
      <w:proofErr w:type="spellEnd"/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3D9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B500E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43D9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9736D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9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955</Words>
  <Characters>5450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2018-05-08T17:01:00Z</dcterms:created>
  <dcterms:modified xsi:type="dcterms:W3CDTF">2018-05-08T17:02:00Z</dcterms:modified>
</cp:coreProperties>
</file>